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default" w:ascii="黑体" w:hAnsi="黑体" w:eastAsia="黑体" w:cs="黑体"/>
          <w:bCs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信用承诺书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一、无不良品行和违法犯罪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记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四、若发生违法失信行为，将依照有关法律、法规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Cs/>
          <w:sz w:val="32"/>
          <w:szCs w:val="32"/>
          <w:highlight w:val="none"/>
        </w:rPr>
        <w:t xml:space="preserve">    六、自觉</w:t>
      </w:r>
      <w:r>
        <w:rPr>
          <w:rFonts w:hint="eastAsia" w:ascii="仿宋_GB2312" w:eastAsia="仿宋_GB2312"/>
          <w:bCs/>
          <w:sz w:val="32"/>
          <w:szCs w:val="32"/>
          <w:highlight w:val="none"/>
          <w:lang w:eastAsia="zh-CN"/>
        </w:rPr>
        <w:t>接受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440" w:firstLineChars="17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rFonts w:ascii="Times New Roman" w:eastAsia="宋体"/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bCs/>
          <w:sz w:val="32"/>
          <w:szCs w:val="32"/>
        </w:rPr>
        <w:t xml:space="preserve">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AEA8B3E-C0F1-4C42-9D11-B9AEA6740A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6EB6D91-F2F0-4512-9EDC-257F852B06D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D0FB0B6-A489-4E18-9F96-71B7A07ABB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0F190F93"/>
    <w:rsid w:val="0F190F93"/>
    <w:rsid w:val="14C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756</Words>
  <Characters>795</Characters>
  <Lines>0</Lines>
  <Paragraphs>0</Paragraphs>
  <TotalTime>0</TotalTime>
  <ScaleCrop>false</ScaleCrop>
  <LinksUpToDate>false</LinksUpToDate>
  <CharactersWithSpaces>797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2023-04-26T06:25:00Z</dcterms:created>
  <dc:creator>沙上有印</dc:creator>
  <cp:lastModifiedBy>沙上有印</cp:lastModifiedBy>
  <dcterms:modified xsi:type="dcterms:W3CDTF">2023-04-26T08:40:11Z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AB2A0D87DB164AE0BFCEBC5577571E1F</vt:lpwstr>
  </property>
</Properties>
</file>