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同志，男（女），身份证号码：                  。于      年   月   日至     年   月   日在           县（市、区）                  学校从事           学科教学工作，      年    月   日至      年   月   日任教     年级       班        学科教学工作，周课时量为   节。该同志是我校合同聘任制教师，合同签期为               至              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该同志在校任教期间的表现：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同意该同志参加湘阴县2022年教师招聘报名、考试。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所在单位（公章）           县级教育行政部门（公章）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校长签字：                  部门负责人签字：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单位联系电话：              单位联系电话： 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2022年   月   日            2022年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</w:rPr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</w:rPr>
        <w:t>注：学校及教育行政部门签字人需保证在职证明信息真实，否则需负法律和纪律责任。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BA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2022-12-07T06:05:52Z</dcterms:created>
  <dc:creator>19219</dc:creator>
  <cp:lastModifiedBy>J</cp:lastModifiedBy>
  <dcterms:modified xsi:type="dcterms:W3CDTF">2022-12-07T06:06:00Z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A1458A59C0E84BD4992E88B87B1FDA84</vt:lpwstr>
  </property>
</Properties>
</file>