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right="565" w:rightChars="269"/>
        <w:jc w:val="left"/>
        <w:rPr>
          <w:rFonts w:hint="default"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附件1</w:t>
      </w:r>
    </w:p>
    <w:p>
      <w:pPr>
        <w:rPr>
          <w:rFonts w:hint="default" w:ascii="Times New Roman" w:hAnsi="Times New Roman" w:eastAsia="黑体"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center"/>
        <w:rPr>
          <w:rFonts w:hint="default" w:ascii="Times New Roman" w:eastAsia="方正小标宋简体"/>
          <w:sz w:val="44"/>
          <w:szCs w:val="44"/>
        </w:rPr>
      </w:pPr>
      <w:r>
        <w:rPr>
          <w:rFonts w:hint="default" w:ascii="Times New Roman" w:eastAsia="方正小标宋简体"/>
          <w:sz w:val="44"/>
          <w:szCs w:val="44"/>
        </w:rPr>
        <w:t>湖南省2022年教师资格认定机构联系方式</w:t>
      </w:r>
    </w:p>
    <w:p>
      <w:pPr>
        <w:spacing w:line="400" w:lineRule="exact"/>
        <w:jc w:val="center"/>
        <w:rPr>
          <w:rFonts w:hint="default" w:ascii="Times New Roman" w:eastAsia="仿宋_GB2312"/>
          <w:b w:val="0"/>
          <w:bCs/>
          <w:sz w:val="28"/>
          <w:szCs w:val="28"/>
        </w:rPr>
      </w:pPr>
      <w:r>
        <w:rPr>
          <w:rFonts w:hint="default" w:ascii="Times New Roman" w:eastAsia="仿宋_GB2312"/>
          <w:b w:val="0"/>
          <w:bCs/>
          <w:sz w:val="28"/>
          <w:szCs w:val="28"/>
        </w:rPr>
        <w:t xml:space="preserve"> </w:t>
      </w:r>
    </w:p>
    <w:p>
      <w:pPr>
        <w:spacing w:line="36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1．省中小学教师发展中心教师资格管理科：</w:t>
      </w:r>
      <w:r>
        <w:rPr>
          <w:rFonts w:ascii="Times New Roman" w:hAnsi="Times New Roman" w:cs="Times New Roman"/>
          <w:sz w:val="24"/>
        </w:rPr>
        <w:t>0731-82275293</w:t>
      </w:r>
      <w:r>
        <w:rPr>
          <w:rFonts w:hint="default" w:ascii="Times New Roman" w:hAnsi="Times New Roman" w:cs="Times New Roman"/>
          <w:sz w:val="24"/>
        </w:rPr>
        <w:t>/82275272，传真：0731－82275273。</w:t>
      </w:r>
    </w:p>
    <w:p>
      <w:pPr>
        <w:spacing w:line="36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2．省教育厅驻省政务服务大厅窗口：0731-82213032/82213033（负责高等学校教师资格认定）。</w:t>
      </w:r>
    </w:p>
    <w:p>
      <w:pPr>
        <w:spacing w:line="36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3．各市州教育局：</w:t>
      </w:r>
    </w:p>
    <w:tbl>
      <w:tblPr>
        <w:tblStyle w:val="2"/>
        <w:tblW w:w="8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2048"/>
        <w:gridCol w:w="5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</w:rPr>
              <w:t>地 区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</w:rPr>
              <w:t>联系方式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</w:rPr>
              <w:t>公告网址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长沙市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0731－88665114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http://jyj.changsha.gov.cn/zfxxgk/fdzdgk/tzgg/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株洲市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0731－22663735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http://jyj.zhuzhou.gov.cn/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湘潭市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0731－</w:t>
            </w:r>
            <w:r>
              <w:rPr>
                <w:rFonts w:ascii="Times New Roman" w:hAnsi="Times New Roman" w:cs="Times New Roman"/>
                <w:sz w:val="24"/>
              </w:rPr>
              <w:t>58255525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http://jy.xiangtan.gov.cn/13025/13031/13041/index.htm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衡阳市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0734－8969015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www.hengyang.gov.cn/edu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邵阳市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0739－5205071/5603948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https://jyj.shaoyang.gov.cn/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岳阳市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0730－8805626/8963658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http://edu.yueyang.gov.cn/index.html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常德市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0736－7721620/</w:t>
            </w:r>
            <w:r>
              <w:rPr>
                <w:rFonts w:ascii="Times New Roman" w:hAnsi="Times New Roman" w:cs="Times New Roman"/>
                <w:sz w:val="24"/>
              </w:rPr>
              <w:t>7723027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https://jyj.changde.gov.cn/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益阳市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0737－4231504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http://edu.yiyang.gov.cn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郴州市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0735－2883656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http://jyj.czs.gov.cn/index.html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张家界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0744－8251096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http://jyj.zjj.gov.cn/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娄底市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0738－8262289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http://jyj.hnloudi.gov.cn/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怀化市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0745－2713786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https://jyj.huaihua.gov.cn/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永州市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0746－8211005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http://jyj.yzcity.gov.cn/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湘西州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0743－8224122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http://jyhtyj.xxz.gov.cn/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54"/>
    <w:rsid w:val="007B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2022-04-01T02:03:00Z</dcterms:created>
  <dc:creator>尹竞</dc:creator>
  <cp:lastModifiedBy>尹竞</cp:lastModifiedBy>
  <dcterms:modified xsi:type="dcterms:W3CDTF">2022-04-01T02:04:06Z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D9970E9524A54A888B6F9641A624D4BF</vt:lpwstr>
  </property>
</Properties>
</file>