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56"/>
          <w:szCs w:val="56"/>
        </w:rPr>
      </w:pPr>
      <w:r>
        <w:rPr>
          <w:sz w:val="40"/>
          <w:szCs w:val="40"/>
        </w:rPr>
        <w:t>河南省许昌市第十六中学2016年公开招聘教师招聘岗位</w:t>
      </w:r>
    </w:p>
    <w:tbl>
      <w:tblPr>
        <w:tblpPr w:vertAnchor="text" w:tblpXSpec="left"/>
        <w:tblW w:w="8280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化学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生物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lor:#333333;background:white;" w:hAnsi="color:#333333;background:white;" w:eastAsia="color:#333333;background:white;" w:cs="color:#333333;background:white;"/>
                <w:color w:val="00000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lor:#333333;background:whit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540B"/>
    <w:rsid w:val="23115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Variable"/>
    <w:basedOn w:val="3"/>
    <w:uiPriority w:val="0"/>
    <w:rPr>
      <w:i/>
      <w:bdr w:val="none" w:color="auto" w:sz="0" w:space="0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3"/>
    <w:uiPriority w:val="0"/>
    <w:rPr>
      <w:i/>
      <w:bdr w:val="none" w:color="auto" w:sz="0" w:space="0"/>
    </w:rPr>
  </w:style>
  <w:style w:type="character" w:customStyle="1" w:styleId="11">
    <w:name w:val="page_on"/>
    <w:basedOn w:val="3"/>
    <w:uiPriority w:val="0"/>
    <w:rPr>
      <w:color w:val="FFFFFF"/>
      <w:bdr w:val="single" w:color="0066CB" w:sz="6" w:space="0"/>
      <w:shd w:val="clear" w:fill="0066C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2016-12-02T02:10:00Z</dcterms:created>
  <dc:creator>guoqiang</dc:creator>
  <cp:lastModifiedBy>guoqiang</cp:lastModifiedBy>
  <dcterms:modified xsi:type="dcterms:W3CDTF">2016-12-02T02:10:50Z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